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454E" w:rsidRPr="00AA595F" w:rsidP="007B454E" w14:paraId="7C5E2D8B" w14:textId="38088287">
      <w:pPr>
        <w:pStyle w:val="Title"/>
        <w:widowControl w:val="0"/>
        <w:spacing w:after="0"/>
        <w:jc w:val="right"/>
        <w:rPr>
          <w:rFonts w:ascii="Times New Roman" w:eastAsia="MS Mincho" w:hAnsi="Times New Roman"/>
          <w:b/>
          <w:bCs/>
          <w:sz w:val="22"/>
          <w:szCs w:val="22"/>
        </w:rPr>
      </w:pPr>
      <w:r w:rsidRPr="00AA595F">
        <w:rPr>
          <w:rFonts w:ascii="Times New Roman" w:eastAsia="MS Mincho" w:hAnsi="Times New Roman"/>
          <w:sz w:val="22"/>
          <w:szCs w:val="22"/>
        </w:rPr>
        <w:t>Дело № 5-</w:t>
      </w:r>
      <w:r>
        <w:rPr>
          <w:rFonts w:ascii="Times New Roman" w:eastAsia="MS Mincho" w:hAnsi="Times New Roman"/>
          <w:sz w:val="22"/>
          <w:szCs w:val="22"/>
        </w:rPr>
        <w:t>1201</w:t>
      </w:r>
      <w:r w:rsidRPr="00AA595F">
        <w:rPr>
          <w:rFonts w:ascii="Times New Roman" w:eastAsia="MS Mincho" w:hAnsi="Times New Roman"/>
          <w:sz w:val="22"/>
          <w:szCs w:val="22"/>
        </w:rPr>
        <w:t>-21</w:t>
      </w:r>
      <w:r>
        <w:rPr>
          <w:rFonts w:ascii="Times New Roman" w:eastAsia="MS Mincho" w:hAnsi="Times New Roman"/>
          <w:sz w:val="22"/>
          <w:szCs w:val="22"/>
        </w:rPr>
        <w:t>01</w:t>
      </w:r>
      <w:r w:rsidRPr="00AA595F">
        <w:rPr>
          <w:rFonts w:ascii="Times New Roman" w:eastAsia="MS Mincho" w:hAnsi="Times New Roman"/>
          <w:sz w:val="22"/>
          <w:szCs w:val="22"/>
        </w:rPr>
        <w:t>/202</w:t>
      </w:r>
      <w:r>
        <w:rPr>
          <w:rFonts w:ascii="Times New Roman" w:eastAsia="MS Mincho" w:hAnsi="Times New Roman"/>
          <w:sz w:val="22"/>
          <w:szCs w:val="22"/>
        </w:rPr>
        <w:t>5</w:t>
      </w:r>
    </w:p>
    <w:p w:rsidR="007B454E" w:rsidRPr="00403A44" w:rsidP="007B454E" w14:paraId="44062F93" w14:textId="1C0196CD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</w:rPr>
        <w:t xml:space="preserve">     </w:t>
      </w:r>
      <w:r w:rsidR="00F75805">
        <w:rPr>
          <w:rFonts w:ascii="Tahoma" w:hAnsi="Tahoma" w:cs="Tahoma"/>
          <w:b/>
          <w:bCs/>
        </w:rPr>
        <w:t>86MS0021-01-2025-007778-07</w:t>
      </w:r>
    </w:p>
    <w:p w:rsidR="007B454E" w:rsidP="007B454E" w14:paraId="3C5BE601" w14:textId="77777777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7B454E" w:rsidRPr="00A44738" w:rsidP="007B454E" w14:paraId="2C9398C5" w14:textId="7777777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7B454E" w:rsidRPr="00A44738" w:rsidP="007B454E" w14:paraId="35588054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7B454E" w:rsidRPr="00A44738" w:rsidP="007B454E" w14:paraId="1F3FEA4A" w14:textId="77777777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7B454E" w:rsidRPr="00D72292" w:rsidP="007B454E" w14:paraId="720BCF34" w14:textId="7777777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ноября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7B454E" w:rsidRPr="00D72292" w:rsidP="007B454E" w14:paraId="4A18F22E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7B454E" w:rsidRPr="00D72292" w:rsidP="007B454E" w14:paraId="3A0FA4F4" w14:textId="7777777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7B454E" w:rsidRPr="00D72292" w:rsidP="007B454E" w14:paraId="0538011B" w14:textId="38129FD8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Камалиева Тимура Равилевича, </w:t>
      </w:r>
      <w:r w:rsidR="00D636ED"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</w:t>
      </w:r>
      <w:r w:rsidRPr="00D72292">
        <w:rPr>
          <w:color w:val="000000"/>
          <w:sz w:val="26"/>
          <w:szCs w:val="26"/>
        </w:rPr>
        <w:t xml:space="preserve">ния, уроженца </w:t>
      </w:r>
      <w:r w:rsidR="00D636E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не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зарегистрированного </w:t>
      </w:r>
      <w:r w:rsidRPr="00D72292">
        <w:rPr>
          <w:color w:val="000000"/>
          <w:sz w:val="26"/>
          <w:szCs w:val="26"/>
        </w:rPr>
        <w:t xml:space="preserve"> по</w:t>
      </w:r>
      <w:r w:rsidRPr="00D72292">
        <w:rPr>
          <w:color w:val="000000"/>
          <w:sz w:val="26"/>
          <w:szCs w:val="26"/>
        </w:rPr>
        <w:t xml:space="preserve"> адресу: </w:t>
      </w:r>
      <w:r w:rsidR="00D636E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проживающего по адресу: </w:t>
      </w:r>
      <w:r w:rsidR="00D636E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D636E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 выдан </w:t>
      </w:r>
      <w:r w:rsidR="00D636ED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7B454E" w:rsidRPr="00D72292" w:rsidP="007B454E" w14:paraId="508F21D4" w14:textId="77777777">
      <w:pPr>
        <w:ind w:right="-5" w:firstLine="540"/>
        <w:jc w:val="both"/>
        <w:rPr>
          <w:sz w:val="26"/>
          <w:szCs w:val="26"/>
        </w:rPr>
      </w:pPr>
    </w:p>
    <w:p w:rsidR="007B454E" w:rsidRPr="00D72292" w:rsidP="007B454E" w14:paraId="1E11A4A0" w14:textId="7777777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7B454E" w:rsidRPr="00D72292" w:rsidP="007B454E" w14:paraId="25E5431A" w14:textId="77777777">
      <w:pPr>
        <w:ind w:right="-5" w:firstLine="540"/>
        <w:jc w:val="center"/>
        <w:rPr>
          <w:sz w:val="26"/>
          <w:szCs w:val="26"/>
        </w:rPr>
      </w:pPr>
    </w:p>
    <w:p w:rsidR="007B454E" w:rsidRPr="00D72292" w:rsidP="007B454E" w14:paraId="674C0007" w14:textId="159A6123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Камалиев Т.Р., 07.10.2025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D636ED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</w:t>
      </w:r>
      <w:r>
        <w:rPr>
          <w:sz w:val="26"/>
          <w:szCs w:val="26"/>
        </w:rPr>
        <w:t xml:space="preserve"> 800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18810086240001518087  от 28.07.2025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ч.1 ст. 12.1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08.08.2025</w:t>
      </w:r>
      <w:r w:rsidRPr="00D72292">
        <w:rPr>
          <w:sz w:val="26"/>
          <w:szCs w:val="26"/>
        </w:rPr>
        <w:t xml:space="preserve"> года, в срок, предусмотренн</w:t>
      </w:r>
      <w:r w:rsidRPr="00D72292">
        <w:rPr>
          <w:sz w:val="26"/>
          <w:szCs w:val="26"/>
        </w:rPr>
        <w:t>ый ч. 1 ст. 32.2 Кодекса РФ об административных правонарушениях.</w:t>
      </w:r>
    </w:p>
    <w:p w:rsidR="007B454E" w:rsidRPr="00D72292" w:rsidP="007B454E" w14:paraId="69AA0699" w14:textId="77777777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Камалиев Т.Р.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7B454E" w:rsidRPr="00D72292" w:rsidP="007B454E" w14:paraId="3ACC17AA" w14:textId="7777777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Камалиева Т.Р.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7B454E" w:rsidRPr="005A5C82" w:rsidP="007B454E" w14:paraId="42B4A6CE" w14:textId="6E021E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689365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25.11.2025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Камалиев Т.Р.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7B454E" w:rsidRPr="005A5C82" w:rsidP="007B454E" w14:paraId="277002B5" w14:textId="58C9082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 xml:space="preserve">18810086240001518087  от 28.07.2025 года 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Камалиев Т.Р. </w:t>
      </w:r>
      <w:r w:rsidRPr="005A5C82">
        <w:rPr>
          <w:color w:val="0D0D0D" w:themeColor="text1" w:themeTint="F2"/>
          <w:sz w:val="26"/>
          <w:szCs w:val="26"/>
        </w:rPr>
        <w:t>подвергнут адми</w:t>
      </w:r>
      <w:r w:rsidRPr="005A5C82">
        <w:rPr>
          <w:color w:val="0D0D0D" w:themeColor="text1" w:themeTint="F2"/>
          <w:sz w:val="26"/>
          <w:szCs w:val="26"/>
        </w:rPr>
        <w:t xml:space="preserve">нистративному взысканию в сумме </w:t>
      </w:r>
      <w:r>
        <w:rPr>
          <w:color w:val="0D0D0D" w:themeColor="text1" w:themeTint="F2"/>
          <w:sz w:val="26"/>
          <w:szCs w:val="26"/>
        </w:rPr>
        <w:t>800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12.1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7B454E" w:rsidRPr="005A5C82" w:rsidP="007B454E" w14:paraId="0F24936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7B454E" w:rsidP="007B454E" w14:paraId="0936978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7B454E" w:rsidRPr="005A5C82" w:rsidP="007B454E" w14:paraId="0E5EEA3C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7B454E" w:rsidRPr="005A5C82" w:rsidP="007B454E" w14:paraId="6A4CC66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</w:t>
      </w:r>
      <w:r w:rsidRPr="005A5C82">
        <w:rPr>
          <w:color w:val="0D0D0D" w:themeColor="text1" w:themeTint="F2"/>
          <w:sz w:val="26"/>
          <w:szCs w:val="26"/>
        </w:rPr>
        <w:t>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7B454E" w:rsidRPr="005A5C82" w:rsidP="007B454E" w14:paraId="1E635520" w14:textId="0C50A18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>18810086</w:t>
      </w:r>
      <w:r>
        <w:rPr>
          <w:sz w:val="26"/>
          <w:szCs w:val="26"/>
        </w:rPr>
        <w:t xml:space="preserve">240001518087  от 28.07.2025 года  </w:t>
      </w:r>
      <w:r w:rsidRPr="00D72292">
        <w:rPr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Камалиева Т.Р.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08.08.2025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06.</w:t>
      </w:r>
      <w:r>
        <w:rPr>
          <w:color w:val="0D0D0D" w:themeColor="text1" w:themeTint="F2"/>
          <w:sz w:val="26"/>
          <w:szCs w:val="26"/>
        </w:rPr>
        <w:t>10.2025 года.</w:t>
      </w:r>
    </w:p>
    <w:p w:rsidR="007B454E" w:rsidRPr="005A5C82" w:rsidP="007B454E" w14:paraId="63C576F4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800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7B454E" w:rsidRPr="005A5C82" w:rsidP="007B454E" w14:paraId="29714FAD" w14:textId="7777777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>Камалиева Т.Р.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</w:t>
      </w:r>
      <w:r w:rsidRPr="005A5C82">
        <w:rPr>
          <w:color w:val="0D0D0D" w:themeColor="text1" w:themeTint="F2"/>
          <w:sz w:val="26"/>
          <w:szCs w:val="26"/>
        </w:rPr>
        <w:t>едерации об административных правонарушениях.</w:t>
      </w:r>
    </w:p>
    <w:p w:rsidR="007B454E" w:rsidRPr="005A5C82" w:rsidP="007B454E" w14:paraId="7B0A5BF0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</w:t>
      </w:r>
      <w:r w:rsidRPr="005A5C82">
        <w:rPr>
          <w:color w:val="0D0D0D" w:themeColor="text1" w:themeTint="F2"/>
          <w:sz w:val="26"/>
          <w:szCs w:val="26"/>
        </w:rPr>
        <w:t>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7B454E" w:rsidRPr="005A5C82" w:rsidP="007B454E" w14:paraId="5775F9F3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</w:t>
      </w:r>
      <w:r w:rsidRPr="005A5C82">
        <w:rPr>
          <w:color w:val="0D0D0D" w:themeColor="text1" w:themeTint="F2"/>
          <w:sz w:val="26"/>
          <w:szCs w:val="26"/>
        </w:rPr>
        <w:t>ных правонарушениях, мировой судья</w:t>
      </w:r>
    </w:p>
    <w:p w:rsidR="007B454E" w:rsidRPr="005A5C82" w:rsidP="007B454E" w14:paraId="6402D18B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7B454E" w:rsidRPr="005A5C82" w:rsidP="007B454E" w14:paraId="5B2D9B69" w14:textId="444C6D8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Камалиева Тимура Равилевича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</w:t>
      </w:r>
      <w:r w:rsidRPr="005A5C82">
        <w:rPr>
          <w:color w:val="0D0D0D" w:themeColor="text1" w:themeTint="F2"/>
          <w:sz w:val="26"/>
          <w:szCs w:val="26"/>
        </w:rPr>
        <w:t xml:space="preserve">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1600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 шестисот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7B454E" w:rsidP="007B454E" w14:paraId="7FAFE3C8" w14:textId="5491126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</w:t>
      </w:r>
      <w:r w:rsidRPr="005A5C82">
        <w:rPr>
          <w:color w:val="0D0D0D" w:themeColor="text1" w:themeTint="F2"/>
          <w:sz w:val="26"/>
          <w:szCs w:val="26"/>
        </w:rPr>
        <w:t>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</w:t>
      </w:r>
      <w:r w:rsidRPr="005A5C82">
        <w:rPr>
          <w:color w:val="0D0D0D" w:themeColor="text1" w:themeTint="F2"/>
          <w:sz w:val="26"/>
          <w:szCs w:val="26"/>
        </w:rPr>
        <w:t xml:space="preserve">0018700, КБК 72011601203019000140, УИН </w:t>
      </w:r>
      <w:r w:rsidRPr="001D1C93">
        <w:t xml:space="preserve"> </w:t>
      </w:r>
      <w:r w:rsidRPr="00F75805" w:rsidR="00F75805">
        <w:rPr>
          <w:color w:val="FF0000"/>
          <w:sz w:val="26"/>
          <w:szCs w:val="26"/>
        </w:rPr>
        <w:t>0412365400215012012520163</w:t>
      </w:r>
      <w:r>
        <w:rPr>
          <w:color w:val="FF0000"/>
          <w:sz w:val="26"/>
          <w:szCs w:val="26"/>
        </w:rPr>
        <w:t>.</w:t>
      </w:r>
    </w:p>
    <w:p w:rsidR="007B454E" w:rsidRPr="005A5C82" w:rsidP="007B454E" w14:paraId="19C26B4A" w14:textId="7777777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5A5C82">
        <w:rPr>
          <w:color w:val="0D0D0D" w:themeColor="text1" w:themeTint="F2"/>
          <w:sz w:val="26"/>
          <w:szCs w:val="26"/>
        </w:rPr>
        <w:t xml:space="preserve">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7B454E" w:rsidRPr="005A5C82" w:rsidP="007B454E" w14:paraId="529AC4A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</w:t>
      </w:r>
      <w:r w:rsidRPr="005A5C82">
        <w:rPr>
          <w:color w:val="0D0D0D" w:themeColor="text1" w:themeTint="F2"/>
          <w:sz w:val="26"/>
          <w:szCs w:val="26"/>
        </w:rPr>
        <w:t xml:space="preserve">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7B454E" w:rsidRPr="005A5C82" w:rsidP="007B454E" w14:paraId="16765106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</w:t>
      </w:r>
      <w:r w:rsidRPr="005A5C82">
        <w:rPr>
          <w:color w:val="0D0D0D" w:themeColor="text1" w:themeTint="F2"/>
          <w:sz w:val="26"/>
          <w:szCs w:val="26"/>
        </w:rPr>
        <w:t xml:space="preserve">й срок влечет привлечение к административной ответственности по ч. 1 ст. 20.25 Кодекса РФ об административных правонарушениях. </w:t>
      </w:r>
    </w:p>
    <w:p w:rsidR="007B454E" w:rsidRPr="005A5C82" w:rsidP="007B454E" w14:paraId="540F024F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7B454E" w:rsidRPr="005A5C82" w:rsidP="007B454E" w14:paraId="5ED87434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7B454E" w:rsidRPr="005A5C82" w:rsidP="007B454E" w14:paraId="54D9711F" w14:textId="6B3B26B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7B454E" w:rsidP="007B454E" w14:paraId="34D58A74" w14:textId="7777777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7B454E" w:rsidP="007B454E" w14:paraId="7F2D55F5" w14:textId="77777777"/>
    <w:p w:rsidR="007B454E" w:rsidP="007B454E" w14:paraId="0947A5B2" w14:textId="77777777"/>
    <w:p w:rsidR="007B454E" w:rsidP="007B454E" w14:paraId="1CAC63B9" w14:textId="77777777"/>
    <w:p w:rsidR="007B454E" w:rsidP="007B454E" w14:paraId="1C7A83AE" w14:textId="77777777"/>
    <w:p w:rsidR="0047724E" w14:paraId="044875E9" w14:textId="77777777"/>
    <w:sectPr w:rsidSect="007B454E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54E" w:rsidP="00300FA4" w14:paraId="231A6B07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7B454E" w14:paraId="4788A3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54E" w:rsidP="00300FA4" w14:paraId="62025421" w14:textId="77777777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D636ED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7B454E" w14:paraId="0E625B1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E"/>
    <w:rsid w:val="001078C4"/>
    <w:rsid w:val="001D1C93"/>
    <w:rsid w:val="00300FA4"/>
    <w:rsid w:val="00403A44"/>
    <w:rsid w:val="0047724E"/>
    <w:rsid w:val="0052677E"/>
    <w:rsid w:val="00557E97"/>
    <w:rsid w:val="005A5C82"/>
    <w:rsid w:val="00720151"/>
    <w:rsid w:val="007B454E"/>
    <w:rsid w:val="009D627D"/>
    <w:rsid w:val="00A44738"/>
    <w:rsid w:val="00AA595F"/>
    <w:rsid w:val="00D636ED"/>
    <w:rsid w:val="00D72292"/>
    <w:rsid w:val="00F54228"/>
    <w:rsid w:val="00F75805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0EB408-1FC9-495A-AC6F-AE0B998D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B45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B45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5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B45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0"/>
      <w:lang w:eastAsia="en-US"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B45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0"/>
      <w:lang w:eastAsia="en-US"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B45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0"/>
      <w:lang w:eastAsia="en-US"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B45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0"/>
      <w:lang w:eastAsia="en-US"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B45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0"/>
      <w:lang w:eastAsia="en-US"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B45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0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B454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B454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54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B454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B454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B454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B454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B454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B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7B4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7B454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7B45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B454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7B454E"/>
    <w:pPr>
      <w:spacing w:before="160" w:after="160" w:line="259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2"/>
      <w:szCs w:val="20"/>
      <w:lang w:eastAsia="en-US"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7B454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4E"/>
    <w:pPr>
      <w:spacing w:after="160" w:line="259" w:lineRule="auto"/>
      <w:ind w:left="720"/>
      <w:contextualSpacing/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styleId="IntenseEmphasis">
    <w:name w:val="Intense Emphasis"/>
    <w:basedOn w:val="DefaultParagraphFont"/>
    <w:uiPriority w:val="21"/>
    <w:qFormat/>
    <w:rsid w:val="007B4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B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2F5496" w:themeColor="accent1" w:themeShade="BF"/>
      <w:sz w:val="22"/>
      <w:szCs w:val="20"/>
      <w:lang w:eastAsia="en-US"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B454E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7B45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7B454E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PageNumber">
    <w:name w:val="page number"/>
    <w:basedOn w:val="DefaultParagraphFont"/>
    <w:rsid w:val="007B454E"/>
  </w:style>
  <w:style w:type="paragraph" w:styleId="PlainText">
    <w:name w:val="Plain Text"/>
    <w:basedOn w:val="Normal"/>
    <w:link w:val="a3"/>
    <w:rsid w:val="007B454E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7B454E"/>
    <w:rPr>
      <w:rFonts w:ascii="Courier New" w:eastAsia="Times New Roman" w:hAnsi="Courier New" w:cs="Courier New"/>
      <w:sz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